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C4850" w14:textId="77777777" w:rsidR="00306CFA" w:rsidRDefault="00306CFA" w:rsidP="00306CFA">
      <w:pPr>
        <w:pStyle w:val="Title"/>
      </w:pPr>
      <w:r>
        <w:t>Introduction to Sustainable Energy Practices</w:t>
      </w:r>
    </w:p>
    <w:p w14:paraId="605AD874" w14:textId="77777777" w:rsidR="00306CFA" w:rsidRDefault="00306CFA" w:rsidP="00306CFA">
      <w:r w:rsidRPr="00306CFA">
        <w:t>In the face of growing environmental concerns and the ever-increasing demand for energy, sustainable energy practices have emerged as a pivotal solution for a cleaner and more resilient future. These practices involve the utilization of renewable energy sources, energy efficiency measures, and innovative technologies to minimize the ecological footprint of energy production and consumption. By embracing sustainable energy practices, societies can address climate change, reduce greenhouse gas emissions, and promote economic and social well-being.</w:t>
      </w:r>
    </w:p>
    <w:p w14:paraId="69EAB95C" w14:textId="77777777" w:rsidR="00306CFA" w:rsidRDefault="00306CFA" w:rsidP="00306CFA">
      <w:pPr>
        <w:pStyle w:val="Heading1"/>
      </w:pPr>
      <w:r>
        <w:t>The Importance of Sustainable Energy Practices</w:t>
      </w:r>
    </w:p>
    <w:p w14:paraId="1C23C892" w14:textId="77777777" w:rsidR="00306CFA" w:rsidRDefault="00306CFA" w:rsidP="00306CFA">
      <w:r w:rsidRPr="00306CFA">
        <w:t>Sustainable energy practices are crucial in mitigating the adverse effects of climate change. The over-reliance on fossil fuels has led to significant carbon emissions, contributing to global warming and environmental degradation. By shifting to renewable energy sources such as solar, wind, and hydropower, we can drastically reduce our carbon footprint and curb the progression of climate change.</w:t>
      </w:r>
    </w:p>
    <w:p w14:paraId="46CE444F" w14:textId="77777777" w:rsidR="00306CFA" w:rsidRDefault="00306CFA" w:rsidP="00306CFA">
      <w:r w:rsidRPr="00306CFA">
        <w:t>In addition to environmental benefits, sustainable energy practices also offer economic advantages. The renewable energy sector has become a significant driver of job creation and economic growth. Investments in renewable energy and energy efficiency can stimulate local economies, create new industries, and reduce energy costs for consumers and businesses alike.</w:t>
      </w:r>
    </w:p>
    <w:p w14:paraId="4A3EAD45" w14:textId="77777777" w:rsidR="00306CFA" w:rsidRDefault="00306CFA" w:rsidP="00306CFA">
      <w:pPr>
        <w:pStyle w:val="Heading2"/>
      </w:pPr>
      <w:r>
        <w:t>Renewable Energy Sources</w:t>
      </w:r>
    </w:p>
    <w:p w14:paraId="3D07A9C5" w14:textId="5EF69BA2" w:rsidR="00306CFA" w:rsidRDefault="00306CFA" w:rsidP="00306CFA">
      <w:r w:rsidRPr="00306CFA">
        <w:t>Renewable energy sources are the cornerstone of sustainable energy practices. These sources are naturally replenished and have a minimal environmental impact compared to conventional fossil fuels. Some of the most common renewable energy sources include:</w:t>
      </w:r>
    </w:p>
    <w:tbl>
      <w:tblPr>
        <w:tblStyle w:val="PlainTable1"/>
        <w:tblW w:w="0" w:type="auto"/>
        <w:tblLook w:val="0420" w:firstRow="1" w:lastRow="0" w:firstColumn="0" w:lastColumn="0" w:noHBand="0" w:noVBand="1"/>
      </w:tblPr>
      <w:tblGrid>
        <w:gridCol w:w="4508"/>
        <w:gridCol w:w="4508"/>
      </w:tblGrid>
      <w:tr w:rsidR="00306CFA" w:rsidRPr="00306CFA" w14:paraId="3821B6FB" w14:textId="77777777" w:rsidTr="00306CFA">
        <w:trPr>
          <w:cnfStyle w:val="100000000000" w:firstRow="1" w:lastRow="0" w:firstColumn="0" w:lastColumn="0" w:oddVBand="0" w:evenVBand="0" w:oddHBand="0" w:evenHBand="0" w:firstRowFirstColumn="0" w:firstRowLastColumn="0" w:lastRowFirstColumn="0" w:lastRowLastColumn="0"/>
        </w:trPr>
        <w:tc>
          <w:tcPr>
            <w:tcW w:w="4508" w:type="dxa"/>
          </w:tcPr>
          <w:p w14:paraId="324EEC87" w14:textId="007588E3" w:rsidR="00306CFA" w:rsidRPr="00306CFA" w:rsidRDefault="00306CFA" w:rsidP="00306CFA">
            <w:r w:rsidRPr="00306CFA">
              <w:t>Energy Source</w:t>
            </w:r>
          </w:p>
        </w:tc>
        <w:tc>
          <w:tcPr>
            <w:tcW w:w="4508" w:type="dxa"/>
          </w:tcPr>
          <w:p w14:paraId="18D4D5FB" w14:textId="38112DCE" w:rsidR="00306CFA" w:rsidRPr="00306CFA" w:rsidRDefault="00306CFA" w:rsidP="00306CFA">
            <w:r w:rsidRPr="00306CFA">
              <w:t>Description</w:t>
            </w:r>
          </w:p>
        </w:tc>
      </w:tr>
      <w:tr w:rsidR="00306CFA" w:rsidRPr="00306CFA" w14:paraId="6D0C7A62" w14:textId="77777777" w:rsidTr="00306CFA">
        <w:trPr>
          <w:cnfStyle w:val="000000100000" w:firstRow="0" w:lastRow="0" w:firstColumn="0" w:lastColumn="0" w:oddVBand="0" w:evenVBand="0" w:oddHBand="1" w:evenHBand="0" w:firstRowFirstColumn="0" w:firstRowLastColumn="0" w:lastRowFirstColumn="0" w:lastRowLastColumn="0"/>
        </w:trPr>
        <w:tc>
          <w:tcPr>
            <w:tcW w:w="4508" w:type="dxa"/>
          </w:tcPr>
          <w:p w14:paraId="77261AF4" w14:textId="12BFE0C3" w:rsidR="00306CFA" w:rsidRPr="00306CFA" w:rsidRDefault="00306CFA" w:rsidP="00306CFA">
            <w:r w:rsidRPr="00306CFA">
              <w:t>Solar Energy</w:t>
            </w:r>
          </w:p>
        </w:tc>
        <w:tc>
          <w:tcPr>
            <w:tcW w:w="4508" w:type="dxa"/>
          </w:tcPr>
          <w:p w14:paraId="0BE50C10" w14:textId="661E66B0" w:rsidR="00306CFA" w:rsidRPr="00306CFA" w:rsidRDefault="00306CFA" w:rsidP="00306CFA">
            <w:r w:rsidRPr="00306CFA">
              <w:t>Harnesses energy from the sun using photovoltaic cells or solar thermal systems. It is one of the most abundant and widely available renewable energy sources.</w:t>
            </w:r>
          </w:p>
        </w:tc>
      </w:tr>
      <w:tr w:rsidR="00306CFA" w:rsidRPr="00306CFA" w14:paraId="46790FE5" w14:textId="77777777" w:rsidTr="00306CFA">
        <w:tc>
          <w:tcPr>
            <w:tcW w:w="4508" w:type="dxa"/>
          </w:tcPr>
          <w:p w14:paraId="3F60D617" w14:textId="2D63AC7F" w:rsidR="00306CFA" w:rsidRPr="00306CFA" w:rsidRDefault="00306CFA" w:rsidP="00306CFA">
            <w:r w:rsidRPr="00306CFA">
              <w:t>Wind Energy</w:t>
            </w:r>
          </w:p>
        </w:tc>
        <w:tc>
          <w:tcPr>
            <w:tcW w:w="4508" w:type="dxa"/>
          </w:tcPr>
          <w:p w14:paraId="01020B53" w14:textId="63DD3D15" w:rsidR="00306CFA" w:rsidRPr="00306CFA" w:rsidRDefault="00306CFA" w:rsidP="00306CFA">
            <w:r w:rsidRPr="00306CFA">
              <w:t>Wind turbines convert the kinetic energy of wind into electricity. Wind energy is a rapidly growing sector and offers significant potential for reducing greenhouse gas emissions.</w:t>
            </w:r>
          </w:p>
        </w:tc>
      </w:tr>
      <w:tr w:rsidR="00306CFA" w:rsidRPr="00306CFA" w14:paraId="42F1217C" w14:textId="77777777" w:rsidTr="00306CFA">
        <w:trPr>
          <w:cnfStyle w:val="000000100000" w:firstRow="0" w:lastRow="0" w:firstColumn="0" w:lastColumn="0" w:oddVBand="0" w:evenVBand="0" w:oddHBand="1" w:evenHBand="0" w:firstRowFirstColumn="0" w:firstRowLastColumn="0" w:lastRowFirstColumn="0" w:lastRowLastColumn="0"/>
        </w:trPr>
        <w:tc>
          <w:tcPr>
            <w:tcW w:w="4508" w:type="dxa"/>
          </w:tcPr>
          <w:p w14:paraId="283DD8C9" w14:textId="379E5A47" w:rsidR="00306CFA" w:rsidRPr="00306CFA" w:rsidRDefault="00306CFA" w:rsidP="00306CFA">
            <w:r w:rsidRPr="00306CFA">
              <w:t>Hydropower</w:t>
            </w:r>
          </w:p>
        </w:tc>
        <w:tc>
          <w:tcPr>
            <w:tcW w:w="4508" w:type="dxa"/>
          </w:tcPr>
          <w:p w14:paraId="67B26C49" w14:textId="50FA3387" w:rsidR="00306CFA" w:rsidRPr="00306CFA" w:rsidRDefault="00306CFA" w:rsidP="00306CFA">
            <w:r w:rsidRPr="00306CFA">
              <w:t>Generates electricity by using the gravitational force of falling or flowing water. It is a reliable and well-established renewable energy source.</w:t>
            </w:r>
          </w:p>
        </w:tc>
      </w:tr>
      <w:tr w:rsidR="00306CFA" w:rsidRPr="00306CFA" w14:paraId="2D5B1BAF" w14:textId="77777777" w:rsidTr="00306CFA">
        <w:tc>
          <w:tcPr>
            <w:tcW w:w="4508" w:type="dxa"/>
          </w:tcPr>
          <w:p w14:paraId="758DA431" w14:textId="1B41E3FD" w:rsidR="00306CFA" w:rsidRPr="00306CFA" w:rsidRDefault="00306CFA" w:rsidP="00306CFA">
            <w:r w:rsidRPr="00306CFA">
              <w:t>Biomass Energy</w:t>
            </w:r>
          </w:p>
        </w:tc>
        <w:tc>
          <w:tcPr>
            <w:tcW w:w="4508" w:type="dxa"/>
          </w:tcPr>
          <w:p w14:paraId="55E0D513" w14:textId="49D42B77" w:rsidR="00306CFA" w:rsidRPr="00306CFA" w:rsidRDefault="00306CFA" w:rsidP="00306CFA">
            <w:r w:rsidRPr="00306CFA">
              <w:t xml:space="preserve">Derived from organic materials such as plant and animal waste. It can be used for heating, </w:t>
            </w:r>
            <w:r w:rsidRPr="00306CFA">
              <w:lastRenderedPageBreak/>
              <w:t>electricity generation, and as a biofuel for transportation.</w:t>
            </w:r>
          </w:p>
        </w:tc>
      </w:tr>
      <w:tr w:rsidR="00306CFA" w:rsidRPr="00306CFA" w14:paraId="77C51987" w14:textId="77777777" w:rsidTr="00306CFA">
        <w:trPr>
          <w:cnfStyle w:val="000000100000" w:firstRow="0" w:lastRow="0" w:firstColumn="0" w:lastColumn="0" w:oddVBand="0" w:evenVBand="0" w:oddHBand="1" w:evenHBand="0" w:firstRowFirstColumn="0" w:firstRowLastColumn="0" w:lastRowFirstColumn="0" w:lastRowLastColumn="0"/>
        </w:trPr>
        <w:tc>
          <w:tcPr>
            <w:tcW w:w="4508" w:type="dxa"/>
          </w:tcPr>
          <w:p w14:paraId="75C2FE4B" w14:textId="5F713CFD" w:rsidR="00306CFA" w:rsidRPr="00306CFA" w:rsidRDefault="00306CFA" w:rsidP="00306CFA">
            <w:r w:rsidRPr="00306CFA">
              <w:lastRenderedPageBreak/>
              <w:t>Geothermal Energy</w:t>
            </w:r>
          </w:p>
        </w:tc>
        <w:tc>
          <w:tcPr>
            <w:tcW w:w="4508" w:type="dxa"/>
          </w:tcPr>
          <w:p w14:paraId="54A2773C" w14:textId="163D93F3" w:rsidR="00306CFA" w:rsidRPr="00306CFA" w:rsidRDefault="00306CFA" w:rsidP="00306CFA">
            <w:r w:rsidRPr="00306CFA">
              <w:t>Harnesses heat from the Earth's core to generate electricity or provide direct heating. It is a stable and consistent energy source with low emissions.</w:t>
            </w:r>
          </w:p>
        </w:tc>
      </w:tr>
    </w:tbl>
    <w:p w14:paraId="2F161F21" w14:textId="77777777" w:rsidR="00306CFA" w:rsidRPr="00306CFA" w:rsidRDefault="00306CFA" w:rsidP="00306CFA"/>
    <w:p w14:paraId="4EDEE906" w14:textId="6A3930E8" w:rsidR="00306CFA" w:rsidRDefault="00306CFA" w:rsidP="00306CFA">
      <w:pPr>
        <w:pStyle w:val="Heading2"/>
      </w:pPr>
      <w:r>
        <w:t>Energy Efficiency Measures</w:t>
      </w:r>
    </w:p>
    <w:p w14:paraId="76D6C8C8" w14:textId="77777777" w:rsidR="00306CFA" w:rsidRDefault="00306CFA" w:rsidP="00306CFA">
      <w:r w:rsidRPr="00306CFA">
        <w:t>Energy efficiency is a critical component of sustainable energy practices. By using energy more efficiently, we can reduce overall energy consumption and minimize waste. Energy efficiency measures can be applied in various sectors, including residential, commercial, and industrial. Some common energy efficiency practices include:</w:t>
      </w:r>
    </w:p>
    <w:p w14:paraId="11EA5804" w14:textId="77777777" w:rsidR="00306CFA" w:rsidRDefault="00306CFA" w:rsidP="00306CFA">
      <w:pPr>
        <w:pStyle w:val="ListParagraph"/>
        <w:numPr>
          <w:ilvl w:val="0"/>
          <w:numId w:val="2"/>
        </w:numPr>
      </w:pPr>
      <w:r w:rsidRPr="00306CFA">
        <w:t>Building Insulation: Proper insulation reduces the need for heating and cooling, leading to significant energy savings.</w:t>
      </w:r>
    </w:p>
    <w:p w14:paraId="7DA5F1BC" w14:textId="77777777" w:rsidR="00306CFA" w:rsidRDefault="00306CFA" w:rsidP="00306CFA">
      <w:pPr>
        <w:pStyle w:val="ListParagraph"/>
        <w:numPr>
          <w:ilvl w:val="0"/>
          <w:numId w:val="2"/>
        </w:numPr>
      </w:pPr>
      <w:r w:rsidRPr="00306CFA">
        <w:t>Energy-Efficient Appliances: Modern appliances are designed to consume less energy while maintaining high performance.</w:t>
      </w:r>
    </w:p>
    <w:p w14:paraId="24E33B23" w14:textId="77777777" w:rsidR="00306CFA" w:rsidRDefault="00306CFA" w:rsidP="00306CFA">
      <w:pPr>
        <w:pStyle w:val="ListParagraph"/>
        <w:numPr>
          <w:ilvl w:val="0"/>
          <w:numId w:val="2"/>
        </w:numPr>
      </w:pPr>
      <w:r w:rsidRPr="00306CFA">
        <w:t>LED Lighting: LED lights are more energy-efficient and have a longer lifespan compared to traditional incandescent bulbs.</w:t>
      </w:r>
    </w:p>
    <w:p w14:paraId="6963EC60" w14:textId="77777777" w:rsidR="00306CFA" w:rsidRDefault="00306CFA" w:rsidP="00306CFA">
      <w:pPr>
        <w:pStyle w:val="ListParagraph"/>
        <w:numPr>
          <w:ilvl w:val="0"/>
          <w:numId w:val="2"/>
        </w:numPr>
      </w:pPr>
      <w:r w:rsidRPr="00306CFA">
        <w:t>Smart Grids: Smart grid technology optimizes energy distribution and usage by integrating advanced communication and control systems.</w:t>
      </w:r>
    </w:p>
    <w:p w14:paraId="585A3B70" w14:textId="77777777" w:rsidR="00306CFA" w:rsidRDefault="00306CFA" w:rsidP="00306CFA">
      <w:pPr>
        <w:pStyle w:val="ListParagraph"/>
        <w:numPr>
          <w:ilvl w:val="0"/>
          <w:numId w:val="2"/>
        </w:numPr>
      </w:pPr>
      <w:r w:rsidRPr="00306CFA">
        <w:t>Industrial Energy Efficiency: Implementing energy-saving technologies and practices in industrial processes can result in substantial energy and cost savings.</w:t>
      </w:r>
    </w:p>
    <w:p w14:paraId="188FA093" w14:textId="77777777" w:rsidR="00306CFA" w:rsidRDefault="00306CFA" w:rsidP="00306CFA">
      <w:pPr>
        <w:pStyle w:val="Heading2"/>
      </w:pPr>
      <w:r>
        <w:t>Innovative Technologies</w:t>
      </w:r>
    </w:p>
    <w:p w14:paraId="447516A4" w14:textId="77777777" w:rsidR="00306CFA" w:rsidRDefault="00306CFA" w:rsidP="00306CFA">
      <w:r w:rsidRPr="00306CFA">
        <w:t>The advancement of innovative technologies is driving the transition toward sustainable energy practices. These technologies are enhancing the efficiency and effectiveness of renewable energy systems and energy management. Some notable innovations include:</w:t>
      </w:r>
    </w:p>
    <w:p w14:paraId="5DB2DBF0" w14:textId="77777777" w:rsidR="00306CFA" w:rsidRDefault="00306CFA" w:rsidP="00306CFA">
      <w:pPr>
        <w:pStyle w:val="ListParagraph"/>
        <w:numPr>
          <w:ilvl w:val="0"/>
          <w:numId w:val="3"/>
        </w:numPr>
      </w:pPr>
      <w:r w:rsidRPr="00306CFA">
        <w:t>Energy Storage Systems: Energy storage systems, such as batteries, enable the storage of excess energy generated from renewable sources for later use. This enhances the reliability and flexibility of renewable energy systems.</w:t>
      </w:r>
    </w:p>
    <w:p w14:paraId="7BA383D0" w14:textId="77777777" w:rsidR="00306CFA" w:rsidRDefault="00306CFA" w:rsidP="00306CFA">
      <w:pPr>
        <w:pStyle w:val="ListParagraph"/>
        <w:numPr>
          <w:ilvl w:val="0"/>
          <w:numId w:val="3"/>
        </w:numPr>
      </w:pPr>
      <w:r w:rsidRPr="00306CFA">
        <w:t>Smart Meters: Smart meters provide real-time data on energy consumption, allowing consumers to monitor and optimize their energy usage.</w:t>
      </w:r>
    </w:p>
    <w:p w14:paraId="0E6EC273" w14:textId="77777777" w:rsidR="00306CFA" w:rsidRDefault="00306CFA" w:rsidP="00306CFA">
      <w:pPr>
        <w:pStyle w:val="ListParagraph"/>
        <w:numPr>
          <w:ilvl w:val="0"/>
          <w:numId w:val="3"/>
        </w:numPr>
      </w:pPr>
      <w:r w:rsidRPr="00306CFA">
        <w:t>Electric Vehicles: Electric vehicles (EVs) are an eco-friendly alternative to conventional gasoline-powered vehicles. They reduce emissions and reliance on fossil fuels.</w:t>
      </w:r>
    </w:p>
    <w:p w14:paraId="7002D696" w14:textId="77777777" w:rsidR="00306CFA" w:rsidRDefault="00306CFA" w:rsidP="00306CFA">
      <w:pPr>
        <w:pStyle w:val="ListParagraph"/>
        <w:numPr>
          <w:ilvl w:val="0"/>
          <w:numId w:val="3"/>
        </w:numPr>
      </w:pPr>
      <w:r w:rsidRPr="00306CFA">
        <w:t>Microgrids: Microgrids are localized energy systems that can operate independently or in conjunction with the main grid. They enhance energy resilience and reliability, especially in remote or disaster-prone areas.</w:t>
      </w:r>
    </w:p>
    <w:p w14:paraId="629347E4" w14:textId="77777777" w:rsidR="00306CFA" w:rsidRDefault="00306CFA" w:rsidP="00306CFA">
      <w:pPr>
        <w:pStyle w:val="ListParagraph"/>
        <w:numPr>
          <w:ilvl w:val="0"/>
          <w:numId w:val="3"/>
        </w:numPr>
      </w:pPr>
      <w:r w:rsidRPr="00306CFA">
        <w:t>Carbon Capture and Storage: Carbon capture and storage (CCS) technology captures carbon dioxide emissions from industrial processes and stores them underground to prevent them from entering the atmosphere.</w:t>
      </w:r>
    </w:p>
    <w:p w14:paraId="3C366316" w14:textId="77777777" w:rsidR="00306CFA" w:rsidRDefault="00306CFA" w:rsidP="00306CFA">
      <w:pPr>
        <w:pStyle w:val="Heading2"/>
      </w:pPr>
      <w:r>
        <w:t>The Role of Policy and Public Awareness</w:t>
      </w:r>
    </w:p>
    <w:p w14:paraId="675DA183" w14:textId="77777777" w:rsidR="00306CFA" w:rsidRDefault="00306CFA" w:rsidP="00306CFA">
      <w:r w:rsidRPr="00306CFA">
        <w:t>Effective policies and public awareness are essential for promoting sustainable energy practices. Governments play a crucial role in creating a conducive environment for renewable energy development and energy efficiency. This can be achieved through:</w:t>
      </w:r>
    </w:p>
    <w:p w14:paraId="327B6FEF" w14:textId="77777777" w:rsidR="00306CFA" w:rsidRDefault="00306CFA" w:rsidP="00306CFA">
      <w:pPr>
        <w:pStyle w:val="ListParagraph"/>
        <w:numPr>
          <w:ilvl w:val="0"/>
          <w:numId w:val="4"/>
        </w:numPr>
      </w:pPr>
      <w:r w:rsidRPr="00306CFA">
        <w:lastRenderedPageBreak/>
        <w:t>Incentives and Subsidies: Providing financial incentives and subsidies for renewable energy projects can encourage investment and adoption.</w:t>
      </w:r>
    </w:p>
    <w:p w14:paraId="0D51F3B8" w14:textId="77777777" w:rsidR="00306CFA" w:rsidRDefault="00306CFA" w:rsidP="00306CFA">
      <w:pPr>
        <w:pStyle w:val="ListParagraph"/>
        <w:numPr>
          <w:ilvl w:val="0"/>
          <w:numId w:val="4"/>
        </w:numPr>
      </w:pPr>
      <w:r w:rsidRPr="00306CFA">
        <w:t>Regulations and Standards: Implementing regulations and standards for energy efficiency and emissions can drive the transition toward sustainable practices.</w:t>
      </w:r>
    </w:p>
    <w:p w14:paraId="1A22F86D" w14:textId="77777777" w:rsidR="00306CFA" w:rsidRDefault="00306CFA" w:rsidP="00306CFA">
      <w:pPr>
        <w:pStyle w:val="ListParagraph"/>
        <w:numPr>
          <w:ilvl w:val="0"/>
          <w:numId w:val="4"/>
        </w:numPr>
      </w:pPr>
      <w:r w:rsidRPr="00306CFA">
        <w:t>Research and Development: Supporting research and development initiatives can foster innovation and the advancement of sustainable energy technologies.</w:t>
      </w:r>
    </w:p>
    <w:p w14:paraId="37963CCE" w14:textId="77777777" w:rsidR="00306CFA" w:rsidRDefault="00306CFA" w:rsidP="00306CFA">
      <w:pPr>
        <w:pStyle w:val="ListParagraph"/>
        <w:numPr>
          <w:ilvl w:val="0"/>
          <w:numId w:val="4"/>
        </w:numPr>
      </w:pPr>
      <w:r w:rsidRPr="00306CFA">
        <w:t>Public Awareness Campaigns: Raising public awareness about the benefits of sustainable energy practices can encourage individuals and communities to adopt eco-friendly behaviors.</w:t>
      </w:r>
    </w:p>
    <w:p w14:paraId="79AD4851" w14:textId="77777777" w:rsidR="00306CFA" w:rsidRDefault="00306CFA" w:rsidP="00306CFA">
      <w:pPr>
        <w:pStyle w:val="Heading1"/>
      </w:pPr>
      <w:r>
        <w:t>Conclusion</w:t>
      </w:r>
    </w:p>
    <w:p w14:paraId="2D22F399" w14:textId="0156CAC3" w:rsidR="00306CFA" w:rsidRPr="00306CFA" w:rsidRDefault="00306CFA" w:rsidP="00306CFA">
      <w:r w:rsidRPr="00306CFA">
        <w:t>Sustainable energy practices are imperative for addressing the environmental, economic, and social challenges of the 21st century. By harnessing renewable energy sources, implementing energy efficiency measures, and leveraging innovative technologies, we can create a sustainable and resilient energy future. It is a collective responsibility that requires the collaboration of governments, businesses, and individuals to achieve a cleaner, greener, and more sustainable world.</w:t>
      </w:r>
    </w:p>
    <w:p w14:paraId="3E07C21B" w14:textId="7C5A3EAA" w:rsidR="001B4B13" w:rsidRPr="00306CFA" w:rsidRDefault="001B4B13" w:rsidP="00306CFA"/>
    <w:sectPr w:rsidR="001B4B13" w:rsidRPr="00306CFA" w:rsidSect="0027529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66DC9"/>
    <w:multiLevelType w:val="hybridMultilevel"/>
    <w:tmpl w:val="31E68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4F37B0"/>
    <w:multiLevelType w:val="hybridMultilevel"/>
    <w:tmpl w:val="406A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223CD2"/>
    <w:multiLevelType w:val="hybridMultilevel"/>
    <w:tmpl w:val="F3F24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A13980"/>
    <w:multiLevelType w:val="hybridMultilevel"/>
    <w:tmpl w:val="20C6C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8997329">
    <w:abstractNumId w:val="3"/>
  </w:num>
  <w:num w:numId="2" w16cid:durableId="1760635448">
    <w:abstractNumId w:val="2"/>
  </w:num>
  <w:num w:numId="3" w16cid:durableId="865602078">
    <w:abstractNumId w:val="1"/>
  </w:num>
  <w:num w:numId="4" w16cid:durableId="593830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CFA"/>
    <w:rsid w:val="00075EA8"/>
    <w:rsid w:val="000C1589"/>
    <w:rsid w:val="001B4B13"/>
    <w:rsid w:val="00275291"/>
    <w:rsid w:val="00301564"/>
    <w:rsid w:val="00306CFA"/>
    <w:rsid w:val="00520712"/>
    <w:rsid w:val="007337AB"/>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08805"/>
  <w15:chartTrackingRefBased/>
  <w15:docId w15:val="{24E519FA-DC2A-47AB-9683-CF6972140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6C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06C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6C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6C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6C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6C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6C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6C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6C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C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06C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6C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6C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6C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6C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6C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6C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6CFA"/>
    <w:rPr>
      <w:rFonts w:eastAsiaTheme="majorEastAsia" w:cstheme="majorBidi"/>
      <w:color w:val="272727" w:themeColor="text1" w:themeTint="D8"/>
    </w:rPr>
  </w:style>
  <w:style w:type="paragraph" w:styleId="Title">
    <w:name w:val="Title"/>
    <w:basedOn w:val="Normal"/>
    <w:next w:val="Normal"/>
    <w:link w:val="TitleChar"/>
    <w:uiPriority w:val="10"/>
    <w:qFormat/>
    <w:rsid w:val="00306C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6C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6C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6C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6CFA"/>
    <w:pPr>
      <w:spacing w:before="160"/>
      <w:jc w:val="center"/>
    </w:pPr>
    <w:rPr>
      <w:i/>
      <w:iCs/>
      <w:color w:val="404040" w:themeColor="text1" w:themeTint="BF"/>
    </w:rPr>
  </w:style>
  <w:style w:type="character" w:customStyle="1" w:styleId="QuoteChar">
    <w:name w:val="Quote Char"/>
    <w:basedOn w:val="DefaultParagraphFont"/>
    <w:link w:val="Quote"/>
    <w:uiPriority w:val="29"/>
    <w:rsid w:val="00306CFA"/>
    <w:rPr>
      <w:i/>
      <w:iCs/>
      <w:color w:val="404040" w:themeColor="text1" w:themeTint="BF"/>
    </w:rPr>
  </w:style>
  <w:style w:type="paragraph" w:styleId="ListParagraph">
    <w:name w:val="List Paragraph"/>
    <w:basedOn w:val="Normal"/>
    <w:uiPriority w:val="34"/>
    <w:qFormat/>
    <w:rsid w:val="00306CFA"/>
    <w:pPr>
      <w:ind w:left="720"/>
      <w:contextualSpacing/>
    </w:pPr>
  </w:style>
  <w:style w:type="character" w:styleId="IntenseEmphasis">
    <w:name w:val="Intense Emphasis"/>
    <w:basedOn w:val="DefaultParagraphFont"/>
    <w:uiPriority w:val="21"/>
    <w:qFormat/>
    <w:rsid w:val="00306CFA"/>
    <w:rPr>
      <w:i/>
      <w:iCs/>
      <w:color w:val="0F4761" w:themeColor="accent1" w:themeShade="BF"/>
    </w:rPr>
  </w:style>
  <w:style w:type="paragraph" w:styleId="IntenseQuote">
    <w:name w:val="Intense Quote"/>
    <w:basedOn w:val="Normal"/>
    <w:next w:val="Normal"/>
    <w:link w:val="IntenseQuoteChar"/>
    <w:uiPriority w:val="30"/>
    <w:qFormat/>
    <w:rsid w:val="00306C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6CFA"/>
    <w:rPr>
      <w:i/>
      <w:iCs/>
      <w:color w:val="0F4761" w:themeColor="accent1" w:themeShade="BF"/>
    </w:rPr>
  </w:style>
  <w:style w:type="character" w:styleId="IntenseReference">
    <w:name w:val="Intense Reference"/>
    <w:basedOn w:val="DefaultParagraphFont"/>
    <w:uiPriority w:val="32"/>
    <w:qFormat/>
    <w:rsid w:val="00306CFA"/>
    <w:rPr>
      <w:b/>
      <w:bCs/>
      <w:smallCaps/>
      <w:color w:val="0F4761" w:themeColor="accent1" w:themeShade="BF"/>
      <w:spacing w:val="5"/>
    </w:rPr>
  </w:style>
  <w:style w:type="table" w:styleId="TableGrid">
    <w:name w:val="Table Grid"/>
    <w:basedOn w:val="TableNormal"/>
    <w:uiPriority w:val="39"/>
    <w:rsid w:val="00306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06CF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930</Words>
  <Characters>5306</Characters>
  <Application>Microsoft Office Word</Application>
  <DocSecurity>0</DocSecurity>
  <Lines>44</Lines>
  <Paragraphs>12</Paragraphs>
  <ScaleCrop>false</ScaleCrop>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Aditi Ladha</dc:creator>
  <cp:keywords/>
  <dc:description/>
  <cp:lastModifiedBy>Aditi Ladha</cp:lastModifiedBy>
  <cp:revision>1</cp:revision>
  <dcterms:created xsi:type="dcterms:W3CDTF">2024-09-24T18:27:00Z</dcterms:created>
  <dcterms:modified xsi:type="dcterms:W3CDTF">2024-09-24T18:29:00Z</dcterms:modified>
</cp:coreProperties>
</file>